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Дело №2-2673\2023</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РЕШЕНИЕ</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ИМЕНЕМ РОССИЙСКОЙ ФЕДЕРАЦИИ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27 ноября 2023г.                                                          г.Липецк</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Октябрьский районный суд г. Липецка в составе:</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судьи                                                           Коса Л.В.</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при ведении протокола помощником судьи Поповой С.В.,</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рассмотрев в судебном заседании в городе Липецке гражданское дело по иску Чернышова С.П. к ООО «Содружество» о возмещении ущерба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УСТАНОВИЛ:</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Чернышов С.П. обратился в суд с иском к ООО «Содружество» Взыскать с ООО «Содружество» (ОГРН №; ИНН №) о возмещения ущерба, причиненного автомобилю в размере 127 900 руб.; компенсацию морального вреда в размере 20 000 руб.; штрафа в размере 50% от взысканной суммы, предусмотренного пунктом 6 статьи 13 Закона РФ от 07.02.1992 г. № 2300-1 «О защите прав потребителей»; судебных издержек в размере 44 500 руб., сумма которых складывается из оплаты услуг представителя в размере 40 000 руб. и оплаты услуг эксперта по оценке ущерба 4 500 руб. В обоснование своих требований ссылался на то, что (дата) в период с 09:00 ч. до 19:00 ч. в районе жилого &lt;адрес&gt; &lt;адрес&gt; &lt;адрес&gt; произошло повреждение автомобиля марки &lt;данные изъяты&gt; регистрационный знак № принадлежащего на праве собственности Чернышову </w:t>
      </w:r>
      <w:proofErr w:type="gramStart"/>
      <w:r w:rsidRPr="002B2F72">
        <w:rPr>
          <w:rFonts w:ascii="Times New Roman" w:hAnsi="Times New Roman" w:cs="Times New Roman"/>
          <w:sz w:val="24"/>
          <w:szCs w:val="24"/>
        </w:rPr>
        <w:t>С.П..</w:t>
      </w:r>
      <w:proofErr w:type="gramEnd"/>
      <w:r w:rsidRPr="002B2F72">
        <w:rPr>
          <w:rFonts w:ascii="Times New Roman" w:hAnsi="Times New Roman" w:cs="Times New Roman"/>
          <w:sz w:val="24"/>
          <w:szCs w:val="24"/>
        </w:rPr>
        <w:t xml:space="preserve"> Повреждение произошло при следующих обстоятельствах: (дата) в 09:00 ч. истец припарковал свой автомобиль перед фасадной стеной жилого &lt;адрес&gt; &lt;адрес&gt;" &lt;адрес&gt;, а когда планировал уехать с парковки, перед посадкой в автомобиль обнаружил механические повреждения на своем автомобиле в виде вмятин на левой задней двери, а также царапин на молдинге заднего левого стекла и нижней облицовке передней левой двери, которые образовались в результате падения штукатурки с фасадной стены жилого &lt;адрес&gt;. О данном факте истец заявил в отдел полиции № 3 УМВД РФ по г. Липецку (КУСП № от 14.04.2023г.). На место происшествия прибыли сотрудники полиции, которые зафиксировали факт получения механических повреждений автомобилем в результате упавшего куска штукатурки. 20.04.2023г. УУП ОУУП и ПДН ОП № 3 УМВД РФ по г. Липецку майором полиции ФИО13 было вынесено постановление об отказе в возбуждении уголовного дела по данному факту. 04 мая 2023 года истец заключил договор с экспертом ИП ФИО5 на оказание автоэкспертных услуг с целью определения стоимости ремонта и материального ущерба его поврежденного автомобиля и определения величины утраты товарной стоимости. Согласно заключению эксперта № 10/2023 от 04.05.2023 г., составленному ИП ФИО5, стоимость восстановительного ремонта автомобиля марки «Volkswagen Tiguan» регистрационный знак Р767 АВ/48 по среднерыночным ценам Липецкой области, составляет 113 700 руб., величина утраты товарной стоимости автомобиля составила 14 200 руб. Стоимость услуг эксперта ИП ФИО5 составила 4 500 руб. 12.05.2023 г. в адрес ответчика была направлена досудебная претензия о возмещении истцу материального ущерба в размере 127 900 руб., согласно отчёту об отслеживании отправления с почтовым идентификатором №, почтовое отправление ответчиком получено 18.05.2023 г., но ответ не дан, ущерб не возмещен.</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После проведения судебной экспертизы истец уточнил свои требования и просил взыскать с ответчика денежные средства в счёт возмещения вреда, причиненного автомобилю в сумме 91 866 руб., которая складывается из стоимости ремонта без учета износа и величины утраты его товарной стоимости; судебные издержки в размере 39500 руб., в том числе оплата услуг представителя в сумме 35000 руб. и оплаты услуг эксперта ИП ФИО5 по оценке ущерба в размере 4500 руб.; компенсацию морального вреда в сумме 20000 руб., штраф в размере 50% от присужденных сумм на основании п.6 ст.13 Закона «О защите прав потребителей».</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В судебном заседании истец и его представитель поддержали исковые требования, ссылаясь на изложенные в иске доводы.</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Представитель ответчика возражал против удовлетворения исковых требования, просил в удовлетворении иска отказать. В обоснование своих возражений ссылался на то, что многоквартирный дом, расположенный по адресу: &lt;адрес&gt; включен в реестр многоквартирных домов, в отношении которых лицензиатом ООО «Содружество» осуществляется деятельность по управлению вышеуказанным многоквартирным домом. Согласно </w:t>
      </w:r>
      <w:proofErr w:type="gramStart"/>
      <w:r w:rsidRPr="002B2F72">
        <w:rPr>
          <w:rFonts w:ascii="Times New Roman" w:hAnsi="Times New Roman" w:cs="Times New Roman"/>
          <w:sz w:val="24"/>
          <w:szCs w:val="24"/>
        </w:rPr>
        <w:t>выписке</w:t>
      </w:r>
      <w:proofErr w:type="gramEnd"/>
      <w:r w:rsidRPr="002B2F72">
        <w:rPr>
          <w:rFonts w:ascii="Times New Roman" w:hAnsi="Times New Roman" w:cs="Times New Roman"/>
          <w:sz w:val="24"/>
          <w:szCs w:val="24"/>
        </w:rPr>
        <w:t xml:space="preserve"> из ЕГРН от 10.12.2020 года собственником нежилого помещения № по &lt;адрес&gt; в городе Липецк является Чернышов С.П., запись регистрации права № от 10.12.2020 года. Согласно открытых данных сети интернет в нежилом помещении располагается Юридический центр «Чернышов и партнеры». Истцом при предъявлении искового заявления не оплачена государственная пошлина в соответствии со ст. 333.19 ПК РФ. ООО «Содружество» считает, что ссылка в исковом заявлении на Закон РФ от 07.02.1992 N 2300-1 (ред. от 05.12.2022) "О защите прав потребителей" в части освобождения истца от уплаты госпошлины и требований по взысканию штрафа несостоятельна, поскольку истец является собственником нежилого помещения и осуществляет в нем предпринимательскую деятельность. Следовательно, исковое заявление Чернышева С.П. не соответствует требованиям положений ст. 131 -132 ГПК РФ и подлежит оставлению без движения в соответствии 136 ГПК РФ.ООО «Содружество» считает, что в данном случае обязанность доказывания обстоятельств причинения ущерба лежит па истце. Истец в материалы дела доказательств вины ответчика в возникновении ущерба не предоставил. Истец по непонятным причинам не обращался к ответчику до направления претензии. Согласно исковому заявлению причинение ущерба автомобилю истца произошло по причине падения штукатурки с фасада многоквартирного дома, а в экспертном заключении об оценке ущерба указано, что от падения строительного мусора с крыши дома. После получения претензии ООО «Содружество» провело обследование многоквартирного дома на предмет обрушения межэтажных поясков и кирпичной облицовочной кладки и кровли. Обследование оформлено актом от 19 мая 2023 года, согласно которому установлено, что на фасаде &lt;адрес&gt; отслоения и разрушения межэтажных поясков и кирпичной кладки не выявлено. Следов обрушения штукатурного слоя нет. На кровле МКД, мусора и разрушения не обнаружено. При осмотре велась видео и фото фиксация. Кроме того, возражал против заявленной стоимости возмещения ущерба. После проведения судебной экспертизы дополнил свои возражения тем, что эксперт ФИО7 повреждения левой задней двери автомобиля &lt;данные изъяты&gt; регистрационный знак № разделил на 4 зоны и указал, что повреждения задней левой двери в зонах1,3,4 не могли быть получены в результате падения штукатурки с фасада дом, повреждения в зоне 2 могли быть получены в результате падения штукатурки с фасада дома. На странице 15 экспертного заключения №328 от 27.09.2023г. эксперт указал, что повреждения зоны 1 задней двери левой двери не были образованы в результате рассматриваемого события, деталь уже требовала замены ранее. Левая задняя дверь автомобиля &lt;данные изъяты&gt; регистрационный знак № имеет 4 зоны повреждения, 3 из которых не возникли в результате события, указанного в исковом заявлении. Более того, повреждения зоны 1 возникли ранее события, указанного в исковом заявлении и левая задняя дверь автомобиля &lt;данные изъяты&gt; уже требовала замены. Частью 1 ст. 10ГК РФ определено, что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roofErr w:type="gramStart"/>
      <w:r w:rsidRPr="002B2F72">
        <w:rPr>
          <w:rFonts w:ascii="Times New Roman" w:hAnsi="Times New Roman" w:cs="Times New Roman"/>
          <w:sz w:val="24"/>
          <w:szCs w:val="24"/>
        </w:rPr>
        <w:t>).Истец</w:t>
      </w:r>
      <w:proofErr w:type="gramEnd"/>
      <w:r w:rsidRPr="002B2F72">
        <w:rPr>
          <w:rFonts w:ascii="Times New Roman" w:hAnsi="Times New Roman" w:cs="Times New Roman"/>
          <w:sz w:val="24"/>
          <w:szCs w:val="24"/>
        </w:rPr>
        <w:t>, зная о повреждении его автомобиля и необходимости замены левой задней двери, предъявил исковое заявление к ответчику, скрыв данные обстоятельства. Считают, что в данном случае на стороне истца имеется злоупотребление правом.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Суд, выслушав объяснения представителей сторон, показания свидетеля, эксперта, исследовав материалы дела, приходит к следующим выводам.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Согласно ст.1064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Законом обязанность возмещения вреда может быть возложена на лицо, не являющееся причинителем вреда.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В соответствии со ст.15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Согласно п.3 ч.1 ст.36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На основании ст.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1) соблюдение требований к надежности и безопасности многоквартирного дома;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       В соответствии с частью 2.3 статьи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Частью 2 статьи 162 названного кодекса предусмотрено, что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Согласно п.10 Постановления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 с перерывами, превышающими установленную продолжительность»,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а) соблюдение характеристик надежности и безопасности многоквартирного дома;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г) соблюдение прав и законных интересов собственников помещений, а также иных лиц;</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          На основании п.42 Постановления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 с перерывами, превышающими установленную продолжительность»,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Согласно п.12 Постановления Пленума Верховного Суда РФ от 23 июня 2015 г. N 25"О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Согласно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Судом установлено, что истец является собственником нежилого помещения № по &lt;адрес&gt;, что подтверждается записью о регистрации права № от 10.12.2020 года в ЕГРН, а также собственником автомобиля марки &lt;данные изъяты&gt;» регистрационный знак № согласно свидетельству о регистрации №</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Согласно открытым данным сети интернет, в данном нежилом помещении располагается Юридический центр «Чернышов и партнеры», что подтверждается представленным ответчиком скриншотом и не оспаривалось истцом.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Многоквартирный дом, расположенный по адресу: &lt;адрес&gt;, &lt;адрес</w:t>
      </w:r>
      <w:proofErr w:type="gramStart"/>
      <w:r w:rsidRPr="002B2F72">
        <w:rPr>
          <w:rFonts w:ascii="Times New Roman" w:hAnsi="Times New Roman" w:cs="Times New Roman"/>
          <w:sz w:val="24"/>
          <w:szCs w:val="24"/>
        </w:rPr>
        <w:t>&gt;,&lt;</w:t>
      </w:r>
      <w:proofErr w:type="gramEnd"/>
      <w:r w:rsidRPr="002B2F72">
        <w:rPr>
          <w:rFonts w:ascii="Times New Roman" w:hAnsi="Times New Roman" w:cs="Times New Roman"/>
          <w:sz w:val="24"/>
          <w:szCs w:val="24"/>
        </w:rPr>
        <w:t>адрес&gt;, включен в реестр многоквартирных домов, в отношении которых лицензиатом ООО «Содружество» осуществляется деятельность по управлению вышеуказанным многоквартирным домом.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Между сторонами заключен договор управления многоквартирным домом от 22.12.2020г., по которому управляющая компания обязалась оказывать услуги и выполнять работы по надлежащему содержанию и ремонту общего имущества в многоквартирном доме по адресу: &lt;адрес</w:t>
      </w:r>
      <w:proofErr w:type="gramStart"/>
      <w:r w:rsidRPr="002B2F72">
        <w:rPr>
          <w:rFonts w:ascii="Times New Roman" w:hAnsi="Times New Roman" w:cs="Times New Roman"/>
          <w:sz w:val="24"/>
          <w:szCs w:val="24"/>
        </w:rPr>
        <w:t>&gt;,&lt;</w:t>
      </w:r>
      <w:proofErr w:type="gramEnd"/>
      <w:r w:rsidRPr="002B2F72">
        <w:rPr>
          <w:rFonts w:ascii="Times New Roman" w:hAnsi="Times New Roman" w:cs="Times New Roman"/>
          <w:sz w:val="24"/>
          <w:szCs w:val="24"/>
        </w:rPr>
        <w:t>адрес&gt;, нежилое помещение №, предоставлять коммунальные услуги, осуществлять иную направленную на достижение целей управления многоквартирным домом деятельность.</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            Из искового заявления, объяснений истца и его представителя следует, что 14.04.2023 г. в период с 09:00 ч. до 19:00 ч. в районе жилого &lt;адрес&gt; &lt;адрес&gt; &lt;адрес&gt; произошло повреждение автомобиля марки «&lt;данные изъяты&gt;» регистрационный знак №, принадлежащего </w:t>
      </w:r>
      <w:r w:rsidRPr="002B2F72">
        <w:rPr>
          <w:rFonts w:ascii="Times New Roman" w:hAnsi="Times New Roman" w:cs="Times New Roman"/>
          <w:sz w:val="24"/>
          <w:szCs w:val="24"/>
        </w:rPr>
        <w:lastRenderedPageBreak/>
        <w:t>на праве собственности истцу ФИО2 Повреждение произошло при следующих обстоятельствах: 14.04.2023 г. в 09:00 ч. истец припарковал свой автомобиль перед фасадной стеной жилого &lt;адрес&gt; &lt;адрес&gt;" &lt;адрес&gt;, а когда планировал уехать с парковки, перед посадкой в автомобиль обнаружил механические повреждения на своем автомобиле в виде вмятин на левой задней двери, а также царапин на молдинге заднего левого стекла и нижней облицовке передней левой двери, которые образовались в результате падения штукатурки с фасадной стены жилого &lt;адрес&gt;.</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О данном факте истец заявил в отдел полиции № 3 УМВД РФ по г. Липецку (КУСП № от 14.04.2023г.). На место происшествия прибыли сотрудники полиции, которые зафиксировали факт получения механических повреждений автомобилем в результате упавшего куска штукатурки. 20.04.2023г. УУП ОУУП и ПДН ОП № 3 УМВД РФ по г. Липецку майором полиции ФИО15 было вынесено постановление об отказе в возбуждении уголовного дела по данному факту.</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04 мая 2023 года истец заключил договор с экспертом ИП ФИО5 на оказание автоэкспертных услуг с целью определения стоимости ремонта и материального ущерба его поврежденного автомобиля и определения величины утраты товарной стоимости. Согласно заключению эксперта № 10/2023 от 04.05.2023 г., составленному ИП ФИО5, стоимость восстановительного ремонта автомобиля марки &lt;данные изъяты&gt;» регистрационный знак № по среднерыночным ценам Липецкой области, составляет 113 700 руб., величина утраты товарной стоимости автомобиля составила 14 200 руб. Стоимость услуг эксперта ИП ФИО5 составила 4 500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             12.05.2023 г. в адрес ответчика была направлена досудебная претензия о возмещении истцу материального ущерба в размере 127 900 руб., согласно </w:t>
      </w:r>
      <w:r w:rsidR="00732B4E" w:rsidRPr="002B2F72">
        <w:rPr>
          <w:rFonts w:ascii="Times New Roman" w:hAnsi="Times New Roman" w:cs="Times New Roman"/>
          <w:sz w:val="24"/>
          <w:szCs w:val="24"/>
        </w:rPr>
        <w:t>отчёту,</w:t>
      </w:r>
      <w:r w:rsidRPr="002B2F72">
        <w:rPr>
          <w:rFonts w:ascii="Times New Roman" w:hAnsi="Times New Roman" w:cs="Times New Roman"/>
          <w:sz w:val="24"/>
          <w:szCs w:val="24"/>
        </w:rPr>
        <w:t xml:space="preserve"> об отслеживании отправления с почтовым идентификатором №, почтовое отправление ответчиком получено (дата), но ответ не дан, ущерб не возмещен.</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Допрошенная в суде в качестве свидетеля ФИО8 показала, что работает продавцом в магазине &lt;данные изъяты&gt; расположенном в МКД №. Перед этим магазином стояла машина истца в день, когда с дома упала штукатурка. Окна в магазине панорамные, в момент падения штукатурки велась разгрузка товара. Она видела падение штукатурки, что имело место не первый раз.</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Как следует из Заключения эксперта ФИО7 № 328/08 от 27.09.2023г., на автомобиле &lt;данные изъяты&gt; регистрационный знак №, имеются повреждения, указанные истцом: вмятины на левой задней двери, а также царапины на молдинге заднего левого стекла и нижней облицовке передней левой двери. Механизм образования повреждений частично соответствует заявленным обстоятельства в результате падения штукатурки с фасада дома по адресу: &lt;адрес&gt;, &lt;адрес&gt;, а именно:</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повреждения двери задней левой (зона 2) могли быть получены в результате падения штукатурки с фасада дома;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повреждения двери задней левой (зона 1) не могли быть получены в результате падения штукатурки с фасада дома;</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    -царапины молдинга стекла двери задней левой (зона 3) и накладки двери передней левой нижней (зона 4) не могли быть получены в результате падения штукатурки с фасада дома. </w:t>
      </w:r>
      <w:r w:rsidRPr="00732B4E">
        <w:rPr>
          <w:rFonts w:ascii="Times New Roman" w:hAnsi="Times New Roman" w:cs="Times New Roman"/>
          <w:sz w:val="24"/>
          <w:szCs w:val="24"/>
        </w:rPr>
        <w:t xml:space="preserve">Стоимость </w:t>
      </w:r>
      <w:r w:rsidR="00732B4E" w:rsidRPr="00732B4E">
        <w:rPr>
          <w:rFonts w:ascii="Times New Roman" w:hAnsi="Times New Roman" w:cs="Times New Roman"/>
          <w:sz w:val="24"/>
          <w:szCs w:val="24"/>
        </w:rPr>
        <w:t>восстановительного ремонта,</w:t>
      </w:r>
      <w:r w:rsidRPr="00732B4E">
        <w:rPr>
          <w:rFonts w:ascii="Times New Roman" w:hAnsi="Times New Roman" w:cs="Times New Roman"/>
          <w:sz w:val="24"/>
          <w:szCs w:val="24"/>
        </w:rPr>
        <w:t xml:space="preserve"> поврежденного &lt;данные</w:t>
      </w:r>
      <w:r w:rsidRPr="002B2F72">
        <w:rPr>
          <w:rFonts w:ascii="Times New Roman" w:hAnsi="Times New Roman" w:cs="Times New Roman"/>
          <w:sz w:val="24"/>
          <w:szCs w:val="24"/>
        </w:rPr>
        <w:t xml:space="preserve"> изъяты&gt; регистрационный знак № составляет без учета износа 78 570 руб.</w:t>
      </w:r>
      <w:r w:rsidR="00732B4E">
        <w:rPr>
          <w:rFonts w:ascii="Times New Roman" w:hAnsi="Times New Roman" w:cs="Times New Roman"/>
          <w:sz w:val="24"/>
          <w:szCs w:val="24"/>
        </w:rPr>
        <w:t xml:space="preserve"> </w:t>
      </w:r>
      <w:r w:rsidRPr="002B2F72">
        <w:rPr>
          <w:rFonts w:ascii="Times New Roman" w:hAnsi="Times New Roman" w:cs="Times New Roman"/>
          <w:sz w:val="24"/>
          <w:szCs w:val="24"/>
        </w:rPr>
        <w:t>величина утраты товарной стоимости составляет 13 296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Допрошенный в судебном заседании эксперт ФИО7 подтвердил вышеуказанные выводы, которые не оспорены и не опровергнуты допустимыми доказательствами ни одной из сторон.</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      Таким образом, обстоятельства повреждения автомобиля истца упавшей с фасада &lt;адрес&gt; &lt;адрес&gt; штукатуркой нашли свое подтверждение в части указанных истцом повреждений. Доказательств, опровергающих эти факты, ответчиком не представлено.</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При таких обстоятельствах требование истца о возмещении ущерба подлежит удовлетворению в сумме 91866 руб. (78 570 руб.+ 13 296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Требования истца о компенсации морального вреда и штрафа за неудовлетворение требования в добровольном порядке удовлетворению не подлежат по следующим основаниям.</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Согласно преамбуле Закона «О защите прав потребителей», потребитель - гражданин, имеющий намерение заказать или приобрести либо заказывающий, приобретающий или использующий товары (</w:t>
      </w:r>
      <w:bookmarkStart w:id="0" w:name="_GoBack"/>
      <w:bookmarkEnd w:id="0"/>
      <w:r w:rsidRPr="002B2F72">
        <w:rPr>
          <w:rFonts w:ascii="Times New Roman" w:hAnsi="Times New Roman" w:cs="Times New Roman"/>
          <w:sz w:val="24"/>
          <w:szCs w:val="24"/>
        </w:rPr>
        <w:t>работы, услуги) исключительно для личных, семейных, домашних и иных нужд, не связанных с осуществлением предпринимательской деятельности.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В п. 1 постановления Пленума Верховного Суда РФ от 28 июня 2012 г. N 17 разъяснено, что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РФ, Законом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Таким образом, обязательным условием признания гражданина потребителем для елей применения Закона «О защите прав потребителей» является приобретение и использование им товара (услуги, работы) исключительно для личных (бытовых) нужд, не связанных с осуществлением предпринимательской деятельности.</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Поскольку между сторонами заключен договор на обслуживание нежилого помещения, используемого для предпринимательской деятельности истца, то на данные правоотношения не распространяются положения Закона «О защите прав потребителей», поэтому требования о компенсации морального вреда и взыскании штрафа удовлетворению не подлежат.</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Согласно ст.ст.98, 100 ГПК РФ, с ответчика в пользу истца подлежат взысканию судебные расходы: 1) расходы за проведение досудебной экспертизы в суме 4500 </w:t>
      </w:r>
      <w:proofErr w:type="gramStart"/>
      <w:r w:rsidRPr="002B2F72">
        <w:rPr>
          <w:rFonts w:ascii="Times New Roman" w:hAnsi="Times New Roman" w:cs="Times New Roman"/>
          <w:sz w:val="24"/>
          <w:szCs w:val="24"/>
        </w:rPr>
        <w:t>руб. ;</w:t>
      </w:r>
      <w:proofErr w:type="gramEnd"/>
      <w:r w:rsidRPr="002B2F72">
        <w:rPr>
          <w:rFonts w:ascii="Times New Roman" w:hAnsi="Times New Roman" w:cs="Times New Roman"/>
          <w:sz w:val="24"/>
          <w:szCs w:val="24"/>
        </w:rPr>
        <w:t xml:space="preserve"> 2) расходы на представителя, размер которых с учетом объема участия представителя, сложности дела, частичного удовлетворения исковых требований, требований разумности, суд считает возможным определить в сумме 25000 руб., а всего 29500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В силу ст.103 ГПК РФ с ответчика в бюджет </w:t>
      </w:r>
      <w:proofErr w:type="spellStart"/>
      <w:r w:rsidRPr="002B2F72">
        <w:rPr>
          <w:rFonts w:ascii="Times New Roman" w:hAnsi="Times New Roman" w:cs="Times New Roman"/>
          <w:sz w:val="24"/>
          <w:szCs w:val="24"/>
        </w:rPr>
        <w:t>г.Липецка</w:t>
      </w:r>
      <w:proofErr w:type="spellEnd"/>
      <w:r w:rsidRPr="002B2F72">
        <w:rPr>
          <w:rFonts w:ascii="Times New Roman" w:hAnsi="Times New Roman" w:cs="Times New Roman"/>
          <w:sz w:val="24"/>
          <w:szCs w:val="24"/>
        </w:rPr>
        <w:t xml:space="preserve"> подлежит взысканию госпошлина в сумме 2956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На основании изложенного, руководствуясь ст.ст.194-198 ГПК РФ, суд</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РЕШИЛ:</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       Взыскать с ООО «Содружество» в </w:t>
      </w:r>
      <w:proofErr w:type="gramStart"/>
      <w:r w:rsidRPr="002B2F72">
        <w:rPr>
          <w:rFonts w:ascii="Times New Roman" w:hAnsi="Times New Roman" w:cs="Times New Roman"/>
          <w:sz w:val="24"/>
          <w:szCs w:val="24"/>
        </w:rPr>
        <w:t>пользу :</w:t>
      </w:r>
      <w:proofErr w:type="gramEnd"/>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Чернышова С.П. возмещение ущерба в сумме 91866 руб., судебные издержки в сумме 29500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Бюджета </w:t>
      </w:r>
      <w:proofErr w:type="spellStart"/>
      <w:r w:rsidRPr="002B2F72">
        <w:rPr>
          <w:rFonts w:ascii="Times New Roman" w:hAnsi="Times New Roman" w:cs="Times New Roman"/>
          <w:sz w:val="24"/>
          <w:szCs w:val="24"/>
        </w:rPr>
        <w:t>г.Липецка</w:t>
      </w:r>
      <w:proofErr w:type="spellEnd"/>
      <w:r w:rsidRPr="002B2F72">
        <w:rPr>
          <w:rFonts w:ascii="Times New Roman" w:hAnsi="Times New Roman" w:cs="Times New Roman"/>
          <w:sz w:val="24"/>
          <w:szCs w:val="24"/>
        </w:rPr>
        <w:t xml:space="preserve"> госпошлину в сумме 2956 руб.</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В иске в части компенсации морального вреда и штрафа отказать.</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xml:space="preserve">     Решение может быть обжаловано в Липецкий областной суд через Октябрьский районный суд </w:t>
      </w:r>
      <w:proofErr w:type="spellStart"/>
      <w:r w:rsidRPr="002B2F72">
        <w:rPr>
          <w:rFonts w:ascii="Times New Roman" w:hAnsi="Times New Roman" w:cs="Times New Roman"/>
          <w:sz w:val="24"/>
          <w:szCs w:val="24"/>
        </w:rPr>
        <w:t>г.Липецка</w:t>
      </w:r>
      <w:proofErr w:type="spellEnd"/>
      <w:r w:rsidRPr="002B2F72">
        <w:rPr>
          <w:rFonts w:ascii="Times New Roman" w:hAnsi="Times New Roman" w:cs="Times New Roman"/>
          <w:sz w:val="24"/>
          <w:szCs w:val="24"/>
        </w:rPr>
        <w:t xml:space="preserve"> в течение месяца со дня изготовления мотивированного решения.</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        СУДЬЯ (</w:t>
      </w:r>
      <w:proofErr w:type="gramStart"/>
      <w:r w:rsidRPr="002B2F72">
        <w:rPr>
          <w:rFonts w:ascii="Times New Roman" w:hAnsi="Times New Roman" w:cs="Times New Roman"/>
          <w:sz w:val="24"/>
          <w:szCs w:val="24"/>
        </w:rPr>
        <w:t>подпись)   </w:t>
      </w:r>
      <w:proofErr w:type="gramEnd"/>
      <w:r w:rsidRPr="002B2F72">
        <w:rPr>
          <w:rFonts w:ascii="Times New Roman" w:hAnsi="Times New Roman" w:cs="Times New Roman"/>
          <w:sz w:val="24"/>
          <w:szCs w:val="24"/>
        </w:rPr>
        <w:t>                            КОСА Л.В.</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t>Мотивированное решение изготовлено 04.12.2023г.</w:t>
      </w:r>
    </w:p>
    <w:p w:rsidR="002B2F72" w:rsidRPr="002B2F72" w:rsidRDefault="002B2F72" w:rsidP="00C74644">
      <w:pPr>
        <w:spacing w:after="0"/>
        <w:ind w:firstLine="567"/>
        <w:jc w:val="both"/>
        <w:rPr>
          <w:rFonts w:ascii="Times New Roman" w:hAnsi="Times New Roman" w:cs="Times New Roman"/>
          <w:sz w:val="24"/>
          <w:szCs w:val="24"/>
        </w:rPr>
      </w:pPr>
      <w:r w:rsidRPr="002B2F72">
        <w:rPr>
          <w:rFonts w:ascii="Times New Roman" w:hAnsi="Times New Roman" w:cs="Times New Roman"/>
          <w:sz w:val="24"/>
          <w:szCs w:val="24"/>
        </w:rPr>
        <w:lastRenderedPageBreak/>
        <w:t>        СУДЬЯ (</w:t>
      </w:r>
      <w:proofErr w:type="gramStart"/>
      <w:r w:rsidRPr="002B2F72">
        <w:rPr>
          <w:rFonts w:ascii="Times New Roman" w:hAnsi="Times New Roman" w:cs="Times New Roman"/>
          <w:sz w:val="24"/>
          <w:szCs w:val="24"/>
        </w:rPr>
        <w:t>подпись)   </w:t>
      </w:r>
      <w:proofErr w:type="gramEnd"/>
      <w:r w:rsidRPr="002B2F72">
        <w:rPr>
          <w:rFonts w:ascii="Times New Roman" w:hAnsi="Times New Roman" w:cs="Times New Roman"/>
          <w:sz w:val="24"/>
          <w:szCs w:val="24"/>
        </w:rPr>
        <w:t>                             КОСА Л.В.</w:t>
      </w:r>
    </w:p>
    <w:p w:rsidR="006245A7" w:rsidRPr="002B2F72" w:rsidRDefault="006245A7" w:rsidP="00C74644">
      <w:pPr>
        <w:spacing w:after="0"/>
        <w:ind w:firstLine="567"/>
        <w:jc w:val="both"/>
        <w:rPr>
          <w:rFonts w:ascii="Times New Roman" w:hAnsi="Times New Roman" w:cs="Times New Roman"/>
          <w:sz w:val="24"/>
          <w:szCs w:val="24"/>
        </w:rPr>
      </w:pPr>
    </w:p>
    <w:sectPr w:rsidR="006245A7" w:rsidRPr="002B2F72" w:rsidSect="00F0094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B4"/>
    <w:rsid w:val="000A26B4"/>
    <w:rsid w:val="002B2F72"/>
    <w:rsid w:val="003879CE"/>
    <w:rsid w:val="006245A7"/>
    <w:rsid w:val="006435FA"/>
    <w:rsid w:val="00732B4E"/>
    <w:rsid w:val="00C74644"/>
    <w:rsid w:val="00F0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634D9-DD0D-42E8-9E5E-A3B071F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3886</Words>
  <Characters>22153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2024-02-15T07:24:00Z</dcterms:created>
  <dcterms:modified xsi:type="dcterms:W3CDTF">2024-04-03T03:58:00Z</dcterms:modified>
</cp:coreProperties>
</file>